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03D" w:rsidRDefault="0000103D" w:rsidP="0000103D">
      <w:pPr>
        <w:keepNext/>
        <w:tabs>
          <w:tab w:val="right" w:pos="851"/>
          <w:tab w:val="left" w:pos="8063"/>
        </w:tabs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КОМИССИЯ   ПО     ДЕЛАМ    НЕСОВЕРШЕННОЛЕТНИХ</w:t>
      </w:r>
    </w:p>
    <w:p w:rsidR="0000103D" w:rsidRDefault="0000103D" w:rsidP="0000103D">
      <w:pPr>
        <w:keepNext/>
        <w:pBdr>
          <w:bottom w:val="single" w:sz="4" w:space="1" w:color="auto"/>
        </w:pBdr>
        <w:tabs>
          <w:tab w:val="right" w:pos="851"/>
        </w:tabs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     ЗАЩИТЕ      ИХ        ПРАВ   БОГОТОЛЬСКОГО  РАЙОН</w:t>
      </w:r>
    </w:p>
    <w:p w:rsidR="0000103D" w:rsidRDefault="0000103D" w:rsidP="0000103D">
      <w:pPr>
        <w:keepNext/>
        <w:tabs>
          <w:tab w:val="right" w:pos="851"/>
        </w:tabs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г. Боготол,   ул.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Комсомольская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д. 2, каб.12      тел. 8(39157) 2-62-34</w:t>
      </w:r>
    </w:p>
    <w:p w:rsidR="0000103D" w:rsidRDefault="0000103D" w:rsidP="0000103D">
      <w:pPr>
        <w:tabs>
          <w:tab w:val="righ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103D" w:rsidRDefault="0000103D" w:rsidP="0000103D">
      <w:pPr>
        <w:tabs>
          <w:tab w:val="righ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 С Т А Н О В Л Е Н И Е  </w:t>
      </w:r>
    </w:p>
    <w:p w:rsidR="0000103D" w:rsidRDefault="0000103D" w:rsidP="0000103D">
      <w:pPr>
        <w:tabs>
          <w:tab w:val="righ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103D" w:rsidRDefault="0000103D" w:rsidP="00E15B46">
      <w:pPr>
        <w:tabs>
          <w:tab w:val="righ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«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08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r w:rsidRPr="0000103D">
        <w:rPr>
          <w:rFonts w:ascii="Times New Roman" w:eastAsia="Times New Roman" w:hAnsi="Times New Roman" w:cs="Times New Roman"/>
          <w:sz w:val="24"/>
          <w:szCs w:val="24"/>
          <w:u w:val="single"/>
        </w:rPr>
        <w:t>апреля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2014г.              </w:t>
      </w:r>
      <w:r w:rsidR="00E15B46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>г.  Боготол</w:t>
      </w:r>
      <w:r w:rsidR="00E15B46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D376E">
        <w:rPr>
          <w:rFonts w:ascii="Times New Roman" w:eastAsia="Times New Roman" w:hAnsi="Times New Roman" w:cs="Times New Roman"/>
          <w:sz w:val="24"/>
          <w:szCs w:val="24"/>
        </w:rPr>
        <w:t xml:space="preserve">                  № 33</w:t>
      </w:r>
      <w:bookmarkStart w:id="0" w:name="_GoBack"/>
      <w:bookmarkEnd w:id="0"/>
    </w:p>
    <w:p w:rsidR="0000103D" w:rsidRDefault="0000103D" w:rsidP="0000103D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103D" w:rsidRDefault="0000103D" w:rsidP="00001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Об  анализе  преступлений  и  правонарушений, совершенных  несовершеннолетними  и  в  отношении них</w:t>
      </w:r>
      <w:r w:rsidR="00D76C9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на территории района  в  1-ом  квартале 2014  года.</w:t>
      </w:r>
    </w:p>
    <w:p w:rsidR="0000103D" w:rsidRDefault="0000103D" w:rsidP="00001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C9C" w:rsidRDefault="00E618B3" w:rsidP="00D76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E15B46">
        <w:rPr>
          <w:rFonts w:ascii="Times New Roman" w:hAnsi="Times New Roman" w:cs="Times New Roman"/>
          <w:sz w:val="24"/>
          <w:szCs w:val="24"/>
        </w:rPr>
        <w:t>К</w:t>
      </w:r>
      <w:r w:rsidR="0000103D">
        <w:rPr>
          <w:rFonts w:ascii="Times New Roman" w:hAnsi="Times New Roman" w:cs="Times New Roman"/>
          <w:sz w:val="24"/>
          <w:szCs w:val="24"/>
        </w:rPr>
        <w:t>омиссия  по делам  несовершеннолетних  и  защите  их прав</w:t>
      </w:r>
      <w:r w:rsidR="00E15B46">
        <w:rPr>
          <w:rFonts w:ascii="Times New Roman" w:hAnsi="Times New Roman" w:cs="Times New Roman"/>
          <w:sz w:val="24"/>
          <w:szCs w:val="24"/>
        </w:rPr>
        <w:t xml:space="preserve"> </w:t>
      </w:r>
      <w:r w:rsidR="00001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B46"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</w:rPr>
        <w:t>готольского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  изучив</w:t>
      </w:r>
      <w:r w:rsidR="00E15B46">
        <w:rPr>
          <w:rFonts w:ascii="Times New Roman" w:hAnsi="Times New Roman" w:cs="Times New Roman"/>
          <w:sz w:val="24"/>
          <w:szCs w:val="24"/>
        </w:rPr>
        <w:t xml:space="preserve">   информацию  </w:t>
      </w:r>
      <w:r w:rsidR="00D76C9C">
        <w:rPr>
          <w:rFonts w:ascii="Times New Roman" w:hAnsi="Times New Roman" w:cs="Times New Roman"/>
          <w:sz w:val="24"/>
          <w:szCs w:val="24"/>
        </w:rPr>
        <w:t>зам.</w:t>
      </w:r>
      <w:r w:rsidR="00E15B46">
        <w:rPr>
          <w:rFonts w:ascii="Times New Roman" w:hAnsi="Times New Roman" w:cs="Times New Roman"/>
          <w:sz w:val="24"/>
          <w:szCs w:val="24"/>
        </w:rPr>
        <w:t xml:space="preserve"> начальника </w:t>
      </w:r>
      <w:r w:rsidR="00D76C9C">
        <w:rPr>
          <w:rFonts w:ascii="Times New Roman" w:hAnsi="Times New Roman" w:cs="Times New Roman"/>
          <w:sz w:val="24"/>
          <w:szCs w:val="24"/>
        </w:rPr>
        <w:t>ОУУП и ДН – начальника ОДН МО  МВД  России «</w:t>
      </w:r>
      <w:proofErr w:type="spellStart"/>
      <w:r w:rsidR="00D76C9C">
        <w:rPr>
          <w:rFonts w:ascii="Times New Roman" w:hAnsi="Times New Roman" w:cs="Times New Roman"/>
          <w:sz w:val="24"/>
          <w:szCs w:val="24"/>
        </w:rPr>
        <w:t>Боготольский</w:t>
      </w:r>
      <w:proofErr w:type="spellEnd"/>
      <w:r w:rsidR="00D76C9C">
        <w:rPr>
          <w:rFonts w:ascii="Times New Roman" w:hAnsi="Times New Roman" w:cs="Times New Roman"/>
          <w:sz w:val="24"/>
          <w:szCs w:val="24"/>
        </w:rPr>
        <w:t xml:space="preserve">»   капитана  полиции  О.А.  Петроченко  </w:t>
      </w:r>
      <w:r w:rsidR="00E15B46">
        <w:rPr>
          <w:rFonts w:ascii="Times New Roman" w:hAnsi="Times New Roman" w:cs="Times New Roman"/>
          <w:sz w:val="24"/>
          <w:szCs w:val="24"/>
        </w:rPr>
        <w:t xml:space="preserve"> </w:t>
      </w:r>
      <w:r w:rsidR="00D76C9C">
        <w:rPr>
          <w:rFonts w:ascii="Times New Roman" w:hAnsi="Times New Roman" w:cs="Times New Roman"/>
          <w:sz w:val="24"/>
          <w:szCs w:val="24"/>
        </w:rPr>
        <w:t>об  анализе  преступлений  и  правонарушений, совершенных  несовершеннолетними  и  в  отношении них,  на территории района  в  1-ом  квартале 2014  года, руководствуясь   статьей 11  Федерального  закона  от  24.06.1999 №120-ФЗ «Об  основах  системы  профилактики  безнадзорности</w:t>
      </w:r>
      <w:proofErr w:type="gramEnd"/>
      <w:r w:rsidR="00D76C9C">
        <w:rPr>
          <w:rFonts w:ascii="Times New Roman" w:hAnsi="Times New Roman" w:cs="Times New Roman"/>
          <w:sz w:val="24"/>
          <w:szCs w:val="24"/>
        </w:rPr>
        <w:t xml:space="preserve">  и правонарушений  несовершеннолетних»</w:t>
      </w:r>
    </w:p>
    <w:p w:rsidR="0000103D" w:rsidRDefault="00D76C9C" w:rsidP="000010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ПОСТАНОВЛЯЕТ</w:t>
      </w:r>
      <w:r w:rsidR="0000103D">
        <w:rPr>
          <w:rFonts w:ascii="Times New Roman" w:hAnsi="Times New Roman" w:cs="Times New Roman"/>
          <w:sz w:val="24"/>
          <w:szCs w:val="24"/>
        </w:rPr>
        <w:t>:</w:t>
      </w:r>
    </w:p>
    <w:p w:rsidR="0000103D" w:rsidRDefault="0000103D" w:rsidP="00001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Информацию </w:t>
      </w:r>
      <w:r w:rsidR="00D76C9C">
        <w:rPr>
          <w:rFonts w:ascii="Times New Roman" w:hAnsi="Times New Roman" w:cs="Times New Roman"/>
          <w:sz w:val="24"/>
          <w:szCs w:val="24"/>
        </w:rPr>
        <w:t xml:space="preserve"> зам. начальника ОУУП и ДН – начальника ОДН МО  МВД  России «</w:t>
      </w:r>
      <w:proofErr w:type="spellStart"/>
      <w:r w:rsidR="00D76C9C">
        <w:rPr>
          <w:rFonts w:ascii="Times New Roman" w:hAnsi="Times New Roman" w:cs="Times New Roman"/>
          <w:sz w:val="24"/>
          <w:szCs w:val="24"/>
        </w:rPr>
        <w:t>Боготольский</w:t>
      </w:r>
      <w:proofErr w:type="spellEnd"/>
      <w:r w:rsidR="00D76C9C">
        <w:rPr>
          <w:rFonts w:ascii="Times New Roman" w:hAnsi="Times New Roman" w:cs="Times New Roman"/>
          <w:sz w:val="24"/>
          <w:szCs w:val="24"/>
        </w:rPr>
        <w:t xml:space="preserve">»   капитана  полиции  О.А.  Петроченко </w:t>
      </w:r>
      <w:r>
        <w:rPr>
          <w:rFonts w:ascii="Times New Roman" w:hAnsi="Times New Roman" w:cs="Times New Roman"/>
          <w:sz w:val="24"/>
          <w:szCs w:val="24"/>
        </w:rPr>
        <w:t xml:space="preserve">принять к сведению. </w:t>
      </w:r>
      <w:r w:rsidR="00D76C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(Приложение</w:t>
      </w:r>
      <w:r w:rsidR="00D76C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1.) </w:t>
      </w:r>
    </w:p>
    <w:p w:rsidR="0000103D" w:rsidRPr="00882FB2" w:rsidRDefault="00E1631A" w:rsidP="0000103D">
      <w:pPr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2. Управлению образования администрации  района  (</w:t>
      </w:r>
      <w:proofErr w:type="gramStart"/>
      <w:r>
        <w:rPr>
          <w:rFonts w:ascii="Times New Roman" w:hAnsi="Times New Roman" w:cs="Times New Roman"/>
          <w:sz w:val="24"/>
          <w:szCs w:val="24"/>
        </w:rPr>
        <w:t>Васькина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B81EB7">
        <w:rPr>
          <w:rFonts w:ascii="Times New Roman" w:hAnsi="Times New Roman" w:cs="Times New Roman"/>
          <w:sz w:val="24"/>
          <w:szCs w:val="24"/>
        </w:rPr>
        <w:t xml:space="preserve">  принять дополнительные  меры, в  </w:t>
      </w:r>
      <w:proofErr w:type="spellStart"/>
      <w:r w:rsidR="00B81EB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B81EB7">
        <w:rPr>
          <w:rFonts w:ascii="Times New Roman" w:hAnsi="Times New Roman" w:cs="Times New Roman"/>
          <w:sz w:val="24"/>
          <w:szCs w:val="24"/>
        </w:rPr>
        <w:t xml:space="preserve">.  межведомственного  характера,   по  устранению  причин  и  условий, способствующих увеличению  количества  преступлений среди  учащихся  школ  района.   </w:t>
      </w:r>
      <w:r w:rsidR="00B81EB7" w:rsidRPr="00882FB2">
        <w:rPr>
          <w:rFonts w:ascii="Times New Roman" w:hAnsi="Times New Roman" w:cs="Times New Roman"/>
          <w:b/>
          <w:sz w:val="24"/>
          <w:szCs w:val="24"/>
        </w:rPr>
        <w:t xml:space="preserve">О  принимаемых  мерах,  в том  числе  формированию  законопослушного  поведения  учащихся,  проинформировать  комиссию  до  18.04.2014 г.  </w:t>
      </w:r>
      <w:r w:rsidR="0000103D" w:rsidRPr="00882F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6252" w:rsidRDefault="00D46252" w:rsidP="00D46252">
      <w:pPr>
        <w:ind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 </w:t>
      </w:r>
      <w:proofErr w:type="gramStart"/>
      <w:r>
        <w:rPr>
          <w:rFonts w:ascii="Times New Roman" w:hAnsi="Times New Roman" w:cs="Times New Roman"/>
          <w:sz w:val="24"/>
          <w:szCs w:val="24"/>
        </w:rPr>
        <w:t>Управлению образования администрации  района  (Васькина),  отделу  культуры  и  молодежной  политики  администрации района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Коноваленкова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),  отделу физической</w:t>
      </w:r>
      <w:r>
        <w:rPr>
          <w:rFonts w:ascii="Times New Roman" w:hAnsi="Times New Roman" w:cs="Times New Roman"/>
          <w:sz w:val="24"/>
          <w:szCs w:val="24"/>
        </w:rPr>
        <w:tab/>
        <w:t xml:space="preserve"> культуры  и  спорта администрации района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Фахуртдинов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>),  краевому  государственному  казенному учреждению «Центр  занятости  населения  г. Боготола» 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Альтергот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 управлению  социальной  защиты  населения администрации района (Полянская) </w:t>
      </w:r>
      <w:r w:rsidR="00DD66BD">
        <w:rPr>
          <w:rFonts w:ascii="Times New Roman" w:hAnsi="Times New Roman" w:cs="Times New Roman"/>
          <w:sz w:val="24"/>
          <w:szCs w:val="24"/>
        </w:rPr>
        <w:t xml:space="preserve">организовать  работу  по  вовлечению несовершеннолетних,   </w:t>
      </w:r>
      <w:r w:rsidR="00DD66BD">
        <w:rPr>
          <w:rFonts w:ascii="Times New Roman" w:eastAsia="Times New Roman" w:hAnsi="Times New Roman" w:cs="Times New Roman"/>
          <w:sz w:val="24"/>
          <w:szCs w:val="24"/>
        </w:rPr>
        <w:t>состоящих  на  персональном  учете, как находящихся в  социально опасном  положении  (несовершеннолетние  правонарушители и  несовершеннолетние,  проживающие  в  семьях</w:t>
      </w:r>
      <w:proofErr w:type="gramEnd"/>
      <w:r w:rsidR="00DD66BD">
        <w:rPr>
          <w:rFonts w:ascii="Times New Roman" w:eastAsia="Times New Roman" w:hAnsi="Times New Roman" w:cs="Times New Roman"/>
          <w:sz w:val="24"/>
          <w:szCs w:val="24"/>
        </w:rPr>
        <w:t>,  находящихся  в  социально опасном  положении),  несовершеннолетних  «группы  риска», а  также, проживающих  в  семьях  «группы риска»,  в  различные  формы  досуга  и занятости  в  летний  период  2014 года.</w:t>
      </w:r>
    </w:p>
    <w:p w:rsidR="00B42F65" w:rsidRDefault="00D46252" w:rsidP="00B42F65">
      <w:pPr>
        <w:ind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E1631A">
        <w:rPr>
          <w:rFonts w:ascii="Times New Roman" w:eastAsia="Times New Roman" w:hAnsi="Times New Roman" w:cs="Times New Roman"/>
          <w:sz w:val="24"/>
          <w:szCs w:val="24"/>
        </w:rPr>
        <w:t>.</w:t>
      </w:r>
      <w:r w:rsidR="001D52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1D5259">
        <w:rPr>
          <w:rFonts w:ascii="Times New Roman" w:eastAsia="Times New Roman" w:hAnsi="Times New Roman" w:cs="Times New Roman"/>
          <w:sz w:val="24"/>
          <w:szCs w:val="24"/>
        </w:rPr>
        <w:t>Управлению  образования</w:t>
      </w:r>
      <w:r w:rsidR="00882FB2">
        <w:rPr>
          <w:rFonts w:ascii="Times New Roman" w:eastAsia="Times New Roman" w:hAnsi="Times New Roman" w:cs="Times New Roman"/>
          <w:sz w:val="24"/>
          <w:szCs w:val="24"/>
        </w:rPr>
        <w:t xml:space="preserve"> (Васькина),</w:t>
      </w:r>
      <w:r w:rsidR="00B42F65" w:rsidRPr="00D462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D525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D5259" w:rsidRPr="00882FB2">
        <w:rPr>
          <w:rFonts w:ascii="Times New Roman" w:eastAsia="Times New Roman" w:hAnsi="Times New Roman" w:cs="Times New Roman"/>
          <w:sz w:val="24"/>
          <w:szCs w:val="24"/>
        </w:rPr>
        <w:t>образовательным учреждениям</w:t>
      </w:r>
      <w:r w:rsidR="00882FB2" w:rsidRPr="00882FB2">
        <w:rPr>
          <w:rFonts w:ascii="Times New Roman" w:eastAsia="Times New Roman" w:hAnsi="Times New Roman" w:cs="Times New Roman"/>
          <w:sz w:val="24"/>
          <w:szCs w:val="24"/>
        </w:rPr>
        <w:t xml:space="preserve"> района,</w:t>
      </w:r>
      <w:r w:rsidR="00882FB2" w:rsidRPr="00882FB2">
        <w:rPr>
          <w:rFonts w:ascii="Times New Roman" w:hAnsi="Times New Roman" w:cs="Times New Roman"/>
          <w:sz w:val="24"/>
          <w:szCs w:val="24"/>
        </w:rPr>
        <w:t xml:space="preserve"> отделу  культуры  и  молодежной  политики  админ</w:t>
      </w:r>
      <w:r w:rsidR="00882FB2">
        <w:rPr>
          <w:rFonts w:ascii="Times New Roman" w:hAnsi="Times New Roman" w:cs="Times New Roman"/>
          <w:sz w:val="24"/>
          <w:szCs w:val="24"/>
        </w:rPr>
        <w:t>истрации района (</w:t>
      </w:r>
      <w:proofErr w:type="spellStart"/>
      <w:r w:rsidR="00882FB2">
        <w:rPr>
          <w:rFonts w:ascii="Times New Roman" w:hAnsi="Times New Roman" w:cs="Times New Roman"/>
          <w:sz w:val="24"/>
          <w:szCs w:val="24"/>
        </w:rPr>
        <w:t>Коноваленкова</w:t>
      </w:r>
      <w:proofErr w:type="spellEnd"/>
      <w:r w:rsidR="00882FB2">
        <w:rPr>
          <w:rFonts w:ascii="Times New Roman" w:hAnsi="Times New Roman" w:cs="Times New Roman"/>
          <w:sz w:val="24"/>
          <w:szCs w:val="24"/>
        </w:rPr>
        <w:t xml:space="preserve">) </w:t>
      </w:r>
      <w:r w:rsidR="00882FB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D525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42F65" w:rsidRPr="00D46252">
        <w:rPr>
          <w:rFonts w:ascii="Times New Roman" w:eastAsia="Times New Roman" w:hAnsi="Times New Roman" w:cs="Times New Roman"/>
          <w:b/>
          <w:sz w:val="24"/>
          <w:szCs w:val="24"/>
        </w:rPr>
        <w:t xml:space="preserve">направить  в  комиссию </w:t>
      </w:r>
      <w:r w:rsidRPr="00D46252">
        <w:rPr>
          <w:rFonts w:ascii="Times New Roman" w:eastAsia="Times New Roman" w:hAnsi="Times New Roman" w:cs="Times New Roman"/>
          <w:b/>
          <w:sz w:val="24"/>
          <w:szCs w:val="24"/>
        </w:rPr>
        <w:t xml:space="preserve">до   12 мая 2014 г.  </w:t>
      </w:r>
      <w:r w:rsidR="00B42F65" w:rsidRPr="00D4625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82FB2"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 w:rsidR="00B42F65">
        <w:rPr>
          <w:rFonts w:ascii="Times New Roman" w:eastAsia="Times New Roman" w:hAnsi="Times New Roman" w:cs="Times New Roman"/>
          <w:sz w:val="24"/>
          <w:szCs w:val="24"/>
        </w:rPr>
        <w:t xml:space="preserve">  об организации </w:t>
      </w:r>
      <w:r w:rsidR="00E618B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618B3" w:rsidRPr="00E618B3">
        <w:rPr>
          <w:rFonts w:ascii="Times New Roman" w:eastAsia="Times New Roman" w:hAnsi="Times New Roman" w:cs="Times New Roman"/>
          <w:b/>
          <w:sz w:val="24"/>
          <w:szCs w:val="24"/>
        </w:rPr>
        <w:t>помесячно</w:t>
      </w:r>
      <w:r w:rsidR="00E618B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42F65">
        <w:rPr>
          <w:rFonts w:ascii="Times New Roman" w:eastAsia="Times New Roman" w:hAnsi="Times New Roman" w:cs="Times New Roman"/>
          <w:sz w:val="24"/>
          <w:szCs w:val="24"/>
        </w:rPr>
        <w:t>летнего  отдыха,  оздоровления и занятости  несовершеннолетних,  состоящих  на  пе</w:t>
      </w:r>
      <w:r w:rsidR="00882FB2">
        <w:rPr>
          <w:rFonts w:ascii="Times New Roman" w:eastAsia="Times New Roman" w:hAnsi="Times New Roman" w:cs="Times New Roman"/>
          <w:sz w:val="24"/>
          <w:szCs w:val="24"/>
        </w:rPr>
        <w:t>рсональном  учете, как находящие</w:t>
      </w:r>
      <w:r w:rsidR="00B42F65">
        <w:rPr>
          <w:rFonts w:ascii="Times New Roman" w:eastAsia="Times New Roman" w:hAnsi="Times New Roman" w:cs="Times New Roman"/>
          <w:sz w:val="24"/>
          <w:szCs w:val="24"/>
        </w:rPr>
        <w:t>ся в  социально опасном  положении  (несовершеннолетние  правонарушители и  несовершеннолетние,  проживающие  в  семьях,  находящихся  в  социально опасном  положении),  несовершеннолетних  «группы  риска</w:t>
      </w:r>
      <w:r w:rsidR="00B42F65" w:rsidRPr="00882FB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882FB2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882FB2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882FB2" w:rsidRPr="00882FB2">
        <w:rPr>
          <w:rFonts w:ascii="Times New Roman" w:eastAsia="Times New Roman" w:hAnsi="Times New Roman" w:cs="Times New Roman"/>
          <w:b/>
          <w:sz w:val="24"/>
          <w:szCs w:val="24"/>
        </w:rPr>
        <w:t>персонально  по  каждому</w:t>
      </w:r>
      <w:proofErr w:type="gramEnd"/>
      <w:r w:rsidRPr="00882FB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18B3">
        <w:rPr>
          <w:rFonts w:ascii="Times New Roman" w:eastAsia="Times New Roman" w:hAnsi="Times New Roman" w:cs="Times New Roman"/>
          <w:sz w:val="24"/>
          <w:szCs w:val="24"/>
        </w:rPr>
        <w:t>(приложение</w:t>
      </w:r>
      <w:proofErr w:type="gramStart"/>
      <w:r w:rsidR="00E618B3"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="00E618B3">
        <w:rPr>
          <w:rFonts w:ascii="Times New Roman" w:eastAsia="Times New Roman" w:hAnsi="Times New Roman" w:cs="Times New Roman"/>
          <w:sz w:val="24"/>
          <w:szCs w:val="24"/>
        </w:rPr>
        <w:t>.)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3CF5" w:rsidRPr="007E7178" w:rsidRDefault="00EF3CF5" w:rsidP="00B42F65">
      <w:pPr>
        <w:ind w:right="-1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5.Рекомендовать  органам  и  учреждениям  системы профилактики безнадзорности и правонарушений несовершеннолетних:</w:t>
      </w:r>
      <w:r w:rsidRPr="00EF3C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управлению образования администрации  района  (Васькина),  отделу  культуры  и  молодежной  политики  администрации района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Коноваленкова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),  отделу физической</w:t>
      </w:r>
      <w:r>
        <w:rPr>
          <w:rFonts w:ascii="Times New Roman" w:hAnsi="Times New Roman" w:cs="Times New Roman"/>
          <w:sz w:val="24"/>
          <w:szCs w:val="24"/>
        </w:rPr>
        <w:tab/>
        <w:t xml:space="preserve"> культуры  и  спорта администрации района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Фахуртдинов</w:t>
      </w:r>
      <w:proofErr w:type="spellEnd"/>
      <w:r>
        <w:rPr>
          <w:rFonts w:ascii="Times New Roman" w:hAnsi="Times New Roman" w:cs="Times New Roman"/>
          <w:sz w:val="24"/>
          <w:szCs w:val="24"/>
        </w:rPr>
        <w:t>),  краевому  государственному  казенному учреждению «Центр  занятости  населения  г. Боготола»  (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Альтергот</w:t>
      </w:r>
      <w:proofErr w:type="spellEnd"/>
      <w:r>
        <w:rPr>
          <w:rFonts w:ascii="Times New Roman" w:hAnsi="Times New Roman" w:cs="Times New Roman"/>
          <w:sz w:val="24"/>
          <w:szCs w:val="24"/>
        </w:rPr>
        <w:t>),  управлению  социальной  защиты  населения администрации района (Полянская),  МО  МВД России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Боготольский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  (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Чиханчин</w:t>
      </w:r>
      <w:proofErr w:type="spellEnd"/>
      <w:r w:rsidR="006261A8">
        <w:rPr>
          <w:rFonts w:ascii="Times New Roman" w:hAnsi="Times New Roman" w:cs="Times New Roman"/>
          <w:sz w:val="24"/>
          <w:szCs w:val="24"/>
        </w:rPr>
        <w:t xml:space="preserve">)   </w:t>
      </w:r>
      <w:r w:rsidR="007E7178">
        <w:rPr>
          <w:rFonts w:ascii="Times New Roman" w:hAnsi="Times New Roman" w:cs="Times New Roman"/>
          <w:sz w:val="24"/>
          <w:szCs w:val="24"/>
        </w:rPr>
        <w:t>организовать проведение   мероприятий общенациональной информационной  кампании</w:t>
      </w:r>
      <w:proofErr w:type="gramEnd"/>
      <w:r w:rsidR="007E7178">
        <w:rPr>
          <w:rFonts w:ascii="Times New Roman" w:hAnsi="Times New Roman" w:cs="Times New Roman"/>
          <w:sz w:val="24"/>
          <w:szCs w:val="24"/>
        </w:rPr>
        <w:t xml:space="preserve"> по  противодействию жестокому обращению с  детьми, пропаганде  </w:t>
      </w:r>
      <w:proofErr w:type="gramStart"/>
      <w:r w:rsidR="007E7178">
        <w:rPr>
          <w:rFonts w:ascii="Times New Roman" w:hAnsi="Times New Roman" w:cs="Times New Roman"/>
          <w:sz w:val="24"/>
          <w:szCs w:val="24"/>
        </w:rPr>
        <w:t>ответственного</w:t>
      </w:r>
      <w:proofErr w:type="gramEnd"/>
      <w:r w:rsidR="007E71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7178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="00E618B3">
        <w:rPr>
          <w:rFonts w:ascii="Times New Roman" w:hAnsi="Times New Roman" w:cs="Times New Roman"/>
          <w:sz w:val="24"/>
          <w:szCs w:val="24"/>
        </w:rPr>
        <w:t xml:space="preserve">  (Приложение 3</w:t>
      </w:r>
      <w:r w:rsidR="007E7178">
        <w:rPr>
          <w:rFonts w:ascii="Times New Roman" w:hAnsi="Times New Roman" w:cs="Times New Roman"/>
          <w:sz w:val="24"/>
          <w:szCs w:val="24"/>
        </w:rPr>
        <w:t xml:space="preserve">.).  </w:t>
      </w:r>
      <w:r w:rsidR="007E7178" w:rsidRPr="007E7178">
        <w:rPr>
          <w:rFonts w:ascii="Times New Roman" w:hAnsi="Times New Roman" w:cs="Times New Roman"/>
          <w:b/>
          <w:sz w:val="24"/>
          <w:szCs w:val="24"/>
        </w:rPr>
        <w:t>Отчет    об  исполнении   направить  в  комиссию  до 01.05.2014 г.</w:t>
      </w:r>
    </w:p>
    <w:p w:rsidR="00E1631A" w:rsidRDefault="007E7178" w:rsidP="00E1631A">
      <w:pPr>
        <w:ind w:right="-1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E1631A">
        <w:rPr>
          <w:rFonts w:ascii="Times New Roman" w:eastAsia="Times New Roman" w:hAnsi="Times New Roman" w:cs="Times New Roman"/>
          <w:sz w:val="24"/>
          <w:szCs w:val="24"/>
        </w:rPr>
        <w:t>.Комиссии по делам несовершеннолетних и защите их прав  (Недос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екин) заслушать   администрацию  МБОУ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Критовская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СОШ  (Зверева)     о </w:t>
      </w:r>
      <w:r w:rsidR="00E163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8B9">
        <w:rPr>
          <w:rFonts w:ascii="Times New Roman" w:eastAsia="Times New Roman" w:hAnsi="Times New Roman" w:cs="Times New Roman"/>
          <w:sz w:val="24"/>
          <w:szCs w:val="24"/>
        </w:rPr>
        <w:t>системе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школы</w:t>
      </w:r>
      <w:r w:rsidR="008B28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1631A">
        <w:rPr>
          <w:rFonts w:ascii="Times New Roman" w:eastAsia="Times New Roman" w:hAnsi="Times New Roman" w:cs="Times New Roman"/>
          <w:sz w:val="24"/>
          <w:szCs w:val="24"/>
        </w:rPr>
        <w:t xml:space="preserve"> направленной на  предуп</w:t>
      </w:r>
      <w:r w:rsidR="008B28B9">
        <w:rPr>
          <w:rFonts w:ascii="Times New Roman" w:eastAsia="Times New Roman" w:hAnsi="Times New Roman" w:cs="Times New Roman"/>
          <w:sz w:val="24"/>
          <w:szCs w:val="24"/>
        </w:rPr>
        <w:t xml:space="preserve">реждение  преступлений и правонарушений </w:t>
      </w:r>
      <w:r w:rsidR="00E1631A">
        <w:rPr>
          <w:rFonts w:ascii="Times New Roman" w:eastAsia="Times New Roman" w:hAnsi="Times New Roman" w:cs="Times New Roman"/>
          <w:sz w:val="24"/>
          <w:szCs w:val="24"/>
        </w:rPr>
        <w:t xml:space="preserve"> несовершеннолет</w:t>
      </w:r>
      <w:r w:rsidR="008B28B9">
        <w:rPr>
          <w:rFonts w:ascii="Times New Roman" w:eastAsia="Times New Roman" w:hAnsi="Times New Roman" w:cs="Times New Roman"/>
          <w:sz w:val="24"/>
          <w:szCs w:val="24"/>
        </w:rPr>
        <w:t>них  и в отношении них</w:t>
      </w:r>
      <w:r w:rsidR="00E1631A"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  <w:r w:rsidR="008B28B9">
        <w:rPr>
          <w:rFonts w:ascii="Times New Roman" w:eastAsia="Times New Roman" w:hAnsi="Times New Roman" w:cs="Times New Roman"/>
          <w:b/>
          <w:sz w:val="24"/>
          <w:szCs w:val="24"/>
        </w:rPr>
        <w:t>Срок  22.04.2014</w:t>
      </w:r>
      <w:r w:rsidR="00E1631A">
        <w:rPr>
          <w:rFonts w:ascii="Times New Roman" w:eastAsia="Times New Roman" w:hAnsi="Times New Roman" w:cs="Times New Roman"/>
          <w:b/>
          <w:sz w:val="24"/>
          <w:szCs w:val="24"/>
        </w:rPr>
        <w:t xml:space="preserve">г.                                                                                                                                                                                                            </w:t>
      </w:r>
    </w:p>
    <w:p w:rsidR="0000103D" w:rsidRDefault="008B28B9" w:rsidP="0000103D">
      <w:pPr>
        <w:ind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0010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103D">
        <w:rPr>
          <w:rFonts w:ascii="Times New Roman" w:eastAsia="Times New Roman" w:hAnsi="Times New Roman" w:cs="Times New Roman"/>
          <w:sz w:val="24"/>
          <w:szCs w:val="24"/>
        </w:rPr>
        <w:t xml:space="preserve"> Контроль за выполнением постановления возложить на председателя комиссии по   делам несовершеннолетних и защите их прав  </w:t>
      </w:r>
      <w:proofErr w:type="spellStart"/>
      <w:r w:rsidR="0000103D">
        <w:rPr>
          <w:rFonts w:ascii="Times New Roman" w:eastAsia="Times New Roman" w:hAnsi="Times New Roman" w:cs="Times New Roman"/>
          <w:sz w:val="24"/>
          <w:szCs w:val="24"/>
        </w:rPr>
        <w:t>Г.А.Недосекина</w:t>
      </w:r>
      <w:proofErr w:type="spellEnd"/>
      <w:proofErr w:type="gramStart"/>
      <w:r w:rsidR="0000103D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="000010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00103D" w:rsidRDefault="008B28B9" w:rsidP="0000103D">
      <w:pPr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00103D">
        <w:rPr>
          <w:rFonts w:ascii="Times New Roman" w:eastAsia="Times New Roman" w:hAnsi="Times New Roman" w:cs="Times New Roman"/>
          <w:sz w:val="24"/>
          <w:szCs w:val="24"/>
        </w:rPr>
        <w:t xml:space="preserve"> .Постановление  вступает в  силу со дня подписания.</w:t>
      </w:r>
    </w:p>
    <w:p w:rsidR="0000103D" w:rsidRDefault="0000103D" w:rsidP="00001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103D" w:rsidRDefault="0000103D" w:rsidP="000010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103D" w:rsidRDefault="0000103D" w:rsidP="0000103D">
      <w:pPr>
        <w:rPr>
          <w:rFonts w:eastAsiaTheme="minorHAnsi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  комиссии  по делам                                                                          несовершеннолетних и защите их прав                                                         Г.А.  Недосекин      </w:t>
      </w:r>
    </w:p>
    <w:p w:rsidR="0000103D" w:rsidRDefault="0000103D" w:rsidP="00ED79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103D" w:rsidRDefault="0000103D" w:rsidP="00ED79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103D" w:rsidRDefault="0000103D" w:rsidP="00ED79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103D" w:rsidRDefault="0000103D" w:rsidP="00ED79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103D" w:rsidRDefault="0000103D" w:rsidP="00ED79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103D" w:rsidRDefault="0000103D" w:rsidP="00ED796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0103D" w:rsidSect="0000103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6B"/>
    <w:rsid w:val="0000086B"/>
    <w:rsid w:val="0000103D"/>
    <w:rsid w:val="000034F5"/>
    <w:rsid w:val="0000483F"/>
    <w:rsid w:val="00006D71"/>
    <w:rsid w:val="00011131"/>
    <w:rsid w:val="0001272C"/>
    <w:rsid w:val="00012874"/>
    <w:rsid w:val="00012A5E"/>
    <w:rsid w:val="00014802"/>
    <w:rsid w:val="00014E63"/>
    <w:rsid w:val="00017A80"/>
    <w:rsid w:val="00021EF5"/>
    <w:rsid w:val="000234B5"/>
    <w:rsid w:val="000249E0"/>
    <w:rsid w:val="00025405"/>
    <w:rsid w:val="00026A0E"/>
    <w:rsid w:val="00026CDE"/>
    <w:rsid w:val="00027089"/>
    <w:rsid w:val="00033E65"/>
    <w:rsid w:val="00035A0A"/>
    <w:rsid w:val="000369D2"/>
    <w:rsid w:val="000422A7"/>
    <w:rsid w:val="00042386"/>
    <w:rsid w:val="00042A11"/>
    <w:rsid w:val="00044E38"/>
    <w:rsid w:val="00045253"/>
    <w:rsid w:val="00051B09"/>
    <w:rsid w:val="0005209B"/>
    <w:rsid w:val="00057697"/>
    <w:rsid w:val="00060543"/>
    <w:rsid w:val="00061B45"/>
    <w:rsid w:val="00064C1F"/>
    <w:rsid w:val="000659AB"/>
    <w:rsid w:val="00065BE5"/>
    <w:rsid w:val="00071462"/>
    <w:rsid w:val="000734B4"/>
    <w:rsid w:val="00077F13"/>
    <w:rsid w:val="00080CEE"/>
    <w:rsid w:val="00081AAC"/>
    <w:rsid w:val="00082062"/>
    <w:rsid w:val="00083047"/>
    <w:rsid w:val="00083573"/>
    <w:rsid w:val="0009565B"/>
    <w:rsid w:val="000968BC"/>
    <w:rsid w:val="00096A8C"/>
    <w:rsid w:val="0009734B"/>
    <w:rsid w:val="000A1BD5"/>
    <w:rsid w:val="000A27B6"/>
    <w:rsid w:val="000A4E8C"/>
    <w:rsid w:val="000A500C"/>
    <w:rsid w:val="000A6947"/>
    <w:rsid w:val="000A7D4C"/>
    <w:rsid w:val="000A7F4F"/>
    <w:rsid w:val="000B0BE1"/>
    <w:rsid w:val="000B2B65"/>
    <w:rsid w:val="000B515E"/>
    <w:rsid w:val="000C0111"/>
    <w:rsid w:val="000C13C7"/>
    <w:rsid w:val="000C3232"/>
    <w:rsid w:val="000C7FE3"/>
    <w:rsid w:val="000D00DC"/>
    <w:rsid w:val="000D1B4F"/>
    <w:rsid w:val="000D4748"/>
    <w:rsid w:val="000E0786"/>
    <w:rsid w:val="000E490A"/>
    <w:rsid w:val="000E4F03"/>
    <w:rsid w:val="000E5724"/>
    <w:rsid w:val="000E7D37"/>
    <w:rsid w:val="000F3445"/>
    <w:rsid w:val="000F43B4"/>
    <w:rsid w:val="000F6368"/>
    <w:rsid w:val="00101A88"/>
    <w:rsid w:val="001077BA"/>
    <w:rsid w:val="0011333D"/>
    <w:rsid w:val="0011700E"/>
    <w:rsid w:val="00120285"/>
    <w:rsid w:val="00120F34"/>
    <w:rsid w:val="00123183"/>
    <w:rsid w:val="00126EE5"/>
    <w:rsid w:val="001310DE"/>
    <w:rsid w:val="00132FAC"/>
    <w:rsid w:val="00136B3F"/>
    <w:rsid w:val="00140E90"/>
    <w:rsid w:val="00141053"/>
    <w:rsid w:val="00143718"/>
    <w:rsid w:val="00143A47"/>
    <w:rsid w:val="00145CB8"/>
    <w:rsid w:val="00147F74"/>
    <w:rsid w:val="00153F66"/>
    <w:rsid w:val="0015786E"/>
    <w:rsid w:val="00157BB6"/>
    <w:rsid w:val="00161BC8"/>
    <w:rsid w:val="00163673"/>
    <w:rsid w:val="00163BE0"/>
    <w:rsid w:val="00164388"/>
    <w:rsid w:val="001768A3"/>
    <w:rsid w:val="00176C40"/>
    <w:rsid w:val="001773D1"/>
    <w:rsid w:val="00180118"/>
    <w:rsid w:val="00182840"/>
    <w:rsid w:val="00183813"/>
    <w:rsid w:val="0018513A"/>
    <w:rsid w:val="00186A88"/>
    <w:rsid w:val="001878B6"/>
    <w:rsid w:val="00187C72"/>
    <w:rsid w:val="00191BC4"/>
    <w:rsid w:val="00191F6F"/>
    <w:rsid w:val="001938A5"/>
    <w:rsid w:val="00193BB6"/>
    <w:rsid w:val="0019580A"/>
    <w:rsid w:val="001973B7"/>
    <w:rsid w:val="001974C6"/>
    <w:rsid w:val="001A1C95"/>
    <w:rsid w:val="001A2ADF"/>
    <w:rsid w:val="001B69E3"/>
    <w:rsid w:val="001B78FD"/>
    <w:rsid w:val="001C585C"/>
    <w:rsid w:val="001C5BC7"/>
    <w:rsid w:val="001D0407"/>
    <w:rsid w:val="001D309D"/>
    <w:rsid w:val="001D5259"/>
    <w:rsid w:val="001D6E05"/>
    <w:rsid w:val="001E09EB"/>
    <w:rsid w:val="001E6494"/>
    <w:rsid w:val="001F779D"/>
    <w:rsid w:val="002018A8"/>
    <w:rsid w:val="00203244"/>
    <w:rsid w:val="002052AD"/>
    <w:rsid w:val="00205CA3"/>
    <w:rsid w:val="00206286"/>
    <w:rsid w:val="00212CC1"/>
    <w:rsid w:val="00214FDB"/>
    <w:rsid w:val="0021598E"/>
    <w:rsid w:val="00216C08"/>
    <w:rsid w:val="00221C93"/>
    <w:rsid w:val="00222A6B"/>
    <w:rsid w:val="00223241"/>
    <w:rsid w:val="00223339"/>
    <w:rsid w:val="0022557D"/>
    <w:rsid w:val="002309DD"/>
    <w:rsid w:val="00230D9C"/>
    <w:rsid w:val="002312EE"/>
    <w:rsid w:val="00233C81"/>
    <w:rsid w:val="00234150"/>
    <w:rsid w:val="002347B4"/>
    <w:rsid w:val="002347C0"/>
    <w:rsid w:val="00235BC8"/>
    <w:rsid w:val="00237803"/>
    <w:rsid w:val="00245CD9"/>
    <w:rsid w:val="0025062E"/>
    <w:rsid w:val="002573D7"/>
    <w:rsid w:val="00262DFD"/>
    <w:rsid w:val="00271BB6"/>
    <w:rsid w:val="002741CD"/>
    <w:rsid w:val="00274823"/>
    <w:rsid w:val="00276616"/>
    <w:rsid w:val="00276947"/>
    <w:rsid w:val="00280AD8"/>
    <w:rsid w:val="00281482"/>
    <w:rsid w:val="00281CE0"/>
    <w:rsid w:val="00281F2B"/>
    <w:rsid w:val="00282BF9"/>
    <w:rsid w:val="002853F5"/>
    <w:rsid w:val="00287055"/>
    <w:rsid w:val="00291AD2"/>
    <w:rsid w:val="00292423"/>
    <w:rsid w:val="002978E0"/>
    <w:rsid w:val="002A54B9"/>
    <w:rsid w:val="002A54DC"/>
    <w:rsid w:val="002B15EC"/>
    <w:rsid w:val="002B29CF"/>
    <w:rsid w:val="002B62EC"/>
    <w:rsid w:val="002C33E2"/>
    <w:rsid w:val="002C5E94"/>
    <w:rsid w:val="002D03B9"/>
    <w:rsid w:val="002D1922"/>
    <w:rsid w:val="002D47ED"/>
    <w:rsid w:val="002D4BE6"/>
    <w:rsid w:val="002D590F"/>
    <w:rsid w:val="002D66E0"/>
    <w:rsid w:val="002E15A8"/>
    <w:rsid w:val="002E1F97"/>
    <w:rsid w:val="002E3F15"/>
    <w:rsid w:val="002E5A87"/>
    <w:rsid w:val="002E5DCB"/>
    <w:rsid w:val="002E673A"/>
    <w:rsid w:val="002F2AAA"/>
    <w:rsid w:val="00300153"/>
    <w:rsid w:val="00302BE8"/>
    <w:rsid w:val="00303C73"/>
    <w:rsid w:val="00313C70"/>
    <w:rsid w:val="00320186"/>
    <w:rsid w:val="00320629"/>
    <w:rsid w:val="00324EAD"/>
    <w:rsid w:val="00330007"/>
    <w:rsid w:val="003318F9"/>
    <w:rsid w:val="00332311"/>
    <w:rsid w:val="00333E98"/>
    <w:rsid w:val="00334896"/>
    <w:rsid w:val="00341237"/>
    <w:rsid w:val="003416BE"/>
    <w:rsid w:val="003416EC"/>
    <w:rsid w:val="00341E6A"/>
    <w:rsid w:val="00343BA1"/>
    <w:rsid w:val="00344F65"/>
    <w:rsid w:val="00345DB8"/>
    <w:rsid w:val="00346A74"/>
    <w:rsid w:val="00347659"/>
    <w:rsid w:val="00353131"/>
    <w:rsid w:val="00362725"/>
    <w:rsid w:val="0037138E"/>
    <w:rsid w:val="00373FE1"/>
    <w:rsid w:val="00374061"/>
    <w:rsid w:val="0037444B"/>
    <w:rsid w:val="00374FE8"/>
    <w:rsid w:val="00376A0B"/>
    <w:rsid w:val="0037796C"/>
    <w:rsid w:val="003810DA"/>
    <w:rsid w:val="00385FF1"/>
    <w:rsid w:val="0039145C"/>
    <w:rsid w:val="00395FF6"/>
    <w:rsid w:val="00396751"/>
    <w:rsid w:val="003A33CA"/>
    <w:rsid w:val="003A3461"/>
    <w:rsid w:val="003A3772"/>
    <w:rsid w:val="003A4DCF"/>
    <w:rsid w:val="003A62B2"/>
    <w:rsid w:val="003A63DE"/>
    <w:rsid w:val="003A6524"/>
    <w:rsid w:val="003B08DE"/>
    <w:rsid w:val="003B1B4A"/>
    <w:rsid w:val="003B1B7A"/>
    <w:rsid w:val="003B269C"/>
    <w:rsid w:val="003B48C6"/>
    <w:rsid w:val="003D12E7"/>
    <w:rsid w:val="003D46F3"/>
    <w:rsid w:val="003D4CD9"/>
    <w:rsid w:val="003D604E"/>
    <w:rsid w:val="003D616F"/>
    <w:rsid w:val="003D7B3C"/>
    <w:rsid w:val="003E2A0E"/>
    <w:rsid w:val="003E2DD4"/>
    <w:rsid w:val="003E41FB"/>
    <w:rsid w:val="003F03D7"/>
    <w:rsid w:val="003F158F"/>
    <w:rsid w:val="003F2188"/>
    <w:rsid w:val="004026D1"/>
    <w:rsid w:val="0040555E"/>
    <w:rsid w:val="004059F6"/>
    <w:rsid w:val="00413217"/>
    <w:rsid w:val="0041790A"/>
    <w:rsid w:val="00422FF6"/>
    <w:rsid w:val="0042334D"/>
    <w:rsid w:val="00423ACE"/>
    <w:rsid w:val="00427C36"/>
    <w:rsid w:val="00427DB9"/>
    <w:rsid w:val="00443650"/>
    <w:rsid w:val="00446685"/>
    <w:rsid w:val="00446E6A"/>
    <w:rsid w:val="0045016D"/>
    <w:rsid w:val="004509E3"/>
    <w:rsid w:val="004512A5"/>
    <w:rsid w:val="004513E2"/>
    <w:rsid w:val="0045246C"/>
    <w:rsid w:val="00457467"/>
    <w:rsid w:val="00460087"/>
    <w:rsid w:val="004621CD"/>
    <w:rsid w:val="00462344"/>
    <w:rsid w:val="00466DFD"/>
    <w:rsid w:val="004738AE"/>
    <w:rsid w:val="00483D93"/>
    <w:rsid w:val="00487186"/>
    <w:rsid w:val="004962C8"/>
    <w:rsid w:val="00496BB7"/>
    <w:rsid w:val="004971AD"/>
    <w:rsid w:val="004A493D"/>
    <w:rsid w:val="004C033F"/>
    <w:rsid w:val="004C3998"/>
    <w:rsid w:val="004C39BF"/>
    <w:rsid w:val="004C3B92"/>
    <w:rsid w:val="004C4BC6"/>
    <w:rsid w:val="004C688E"/>
    <w:rsid w:val="004D7633"/>
    <w:rsid w:val="004E2A6C"/>
    <w:rsid w:val="004E56CC"/>
    <w:rsid w:val="004E72CB"/>
    <w:rsid w:val="004F1D5A"/>
    <w:rsid w:val="004F3414"/>
    <w:rsid w:val="004F3C43"/>
    <w:rsid w:val="004F4BEE"/>
    <w:rsid w:val="0050430C"/>
    <w:rsid w:val="00505154"/>
    <w:rsid w:val="00506F10"/>
    <w:rsid w:val="00512F7B"/>
    <w:rsid w:val="00513524"/>
    <w:rsid w:val="0051386B"/>
    <w:rsid w:val="005148BB"/>
    <w:rsid w:val="00516DD7"/>
    <w:rsid w:val="00517913"/>
    <w:rsid w:val="0052229F"/>
    <w:rsid w:val="005232D4"/>
    <w:rsid w:val="00524C4E"/>
    <w:rsid w:val="0052576F"/>
    <w:rsid w:val="005263D7"/>
    <w:rsid w:val="005273EA"/>
    <w:rsid w:val="00530D9C"/>
    <w:rsid w:val="005310BB"/>
    <w:rsid w:val="0053262F"/>
    <w:rsid w:val="00534916"/>
    <w:rsid w:val="00536A68"/>
    <w:rsid w:val="005378FF"/>
    <w:rsid w:val="00543444"/>
    <w:rsid w:val="005523B4"/>
    <w:rsid w:val="005540E2"/>
    <w:rsid w:val="00556815"/>
    <w:rsid w:val="00557AB4"/>
    <w:rsid w:val="00557DCD"/>
    <w:rsid w:val="0056281A"/>
    <w:rsid w:val="00564BFE"/>
    <w:rsid w:val="005668B5"/>
    <w:rsid w:val="0057299B"/>
    <w:rsid w:val="00576488"/>
    <w:rsid w:val="00576786"/>
    <w:rsid w:val="00581534"/>
    <w:rsid w:val="00585721"/>
    <w:rsid w:val="00585F72"/>
    <w:rsid w:val="005876A9"/>
    <w:rsid w:val="00587F78"/>
    <w:rsid w:val="00590205"/>
    <w:rsid w:val="005915FC"/>
    <w:rsid w:val="00592976"/>
    <w:rsid w:val="005943CF"/>
    <w:rsid w:val="005946E3"/>
    <w:rsid w:val="00596366"/>
    <w:rsid w:val="00596B83"/>
    <w:rsid w:val="005A2D57"/>
    <w:rsid w:val="005A60D6"/>
    <w:rsid w:val="005B4DFD"/>
    <w:rsid w:val="005B52C0"/>
    <w:rsid w:val="005B5849"/>
    <w:rsid w:val="005C3589"/>
    <w:rsid w:val="005C5EBC"/>
    <w:rsid w:val="005C6216"/>
    <w:rsid w:val="005D07F2"/>
    <w:rsid w:val="005D1B89"/>
    <w:rsid w:val="005D1FF2"/>
    <w:rsid w:val="005D2957"/>
    <w:rsid w:val="005D7053"/>
    <w:rsid w:val="005E0AA2"/>
    <w:rsid w:val="005E4758"/>
    <w:rsid w:val="005E4FA9"/>
    <w:rsid w:val="005E6A84"/>
    <w:rsid w:val="005F1EE8"/>
    <w:rsid w:val="005F304E"/>
    <w:rsid w:val="005F4251"/>
    <w:rsid w:val="005F5519"/>
    <w:rsid w:val="006002AD"/>
    <w:rsid w:val="00602D77"/>
    <w:rsid w:val="00613B3F"/>
    <w:rsid w:val="006150A2"/>
    <w:rsid w:val="00620AE8"/>
    <w:rsid w:val="00623BE7"/>
    <w:rsid w:val="006255CC"/>
    <w:rsid w:val="006261A8"/>
    <w:rsid w:val="00627EB8"/>
    <w:rsid w:val="0063406A"/>
    <w:rsid w:val="0064114F"/>
    <w:rsid w:val="0064345E"/>
    <w:rsid w:val="0064400B"/>
    <w:rsid w:val="006449A7"/>
    <w:rsid w:val="006449AB"/>
    <w:rsid w:val="00644E31"/>
    <w:rsid w:val="00656D7D"/>
    <w:rsid w:val="00660919"/>
    <w:rsid w:val="006643B1"/>
    <w:rsid w:val="00667661"/>
    <w:rsid w:val="00670FDA"/>
    <w:rsid w:val="006713D7"/>
    <w:rsid w:val="00675057"/>
    <w:rsid w:val="006756E0"/>
    <w:rsid w:val="0067600C"/>
    <w:rsid w:val="0068218A"/>
    <w:rsid w:val="00684B9A"/>
    <w:rsid w:val="00685811"/>
    <w:rsid w:val="006860B5"/>
    <w:rsid w:val="006861EE"/>
    <w:rsid w:val="00687A6D"/>
    <w:rsid w:val="00691E5F"/>
    <w:rsid w:val="006923EB"/>
    <w:rsid w:val="00692AD5"/>
    <w:rsid w:val="0069304A"/>
    <w:rsid w:val="006962B4"/>
    <w:rsid w:val="00697901"/>
    <w:rsid w:val="00697B81"/>
    <w:rsid w:val="006A37D2"/>
    <w:rsid w:val="006A4DFA"/>
    <w:rsid w:val="006A5D68"/>
    <w:rsid w:val="006B2E66"/>
    <w:rsid w:val="006B412C"/>
    <w:rsid w:val="006C394D"/>
    <w:rsid w:val="006C3B8D"/>
    <w:rsid w:val="006C4922"/>
    <w:rsid w:val="006C5B94"/>
    <w:rsid w:val="006C5CF0"/>
    <w:rsid w:val="006C7469"/>
    <w:rsid w:val="006D5110"/>
    <w:rsid w:val="006D672F"/>
    <w:rsid w:val="006D7988"/>
    <w:rsid w:val="006E0BCE"/>
    <w:rsid w:val="006E2956"/>
    <w:rsid w:val="006E3268"/>
    <w:rsid w:val="006E3E01"/>
    <w:rsid w:val="006E7A4E"/>
    <w:rsid w:val="006F3FBC"/>
    <w:rsid w:val="006F7E93"/>
    <w:rsid w:val="00701198"/>
    <w:rsid w:val="00703534"/>
    <w:rsid w:val="0070441C"/>
    <w:rsid w:val="00706706"/>
    <w:rsid w:val="007111FC"/>
    <w:rsid w:val="00713256"/>
    <w:rsid w:val="00715CC3"/>
    <w:rsid w:val="00716085"/>
    <w:rsid w:val="007243F1"/>
    <w:rsid w:val="0072554D"/>
    <w:rsid w:val="00725B59"/>
    <w:rsid w:val="00726C2B"/>
    <w:rsid w:val="00726F26"/>
    <w:rsid w:val="007305FC"/>
    <w:rsid w:val="00730884"/>
    <w:rsid w:val="007322E8"/>
    <w:rsid w:val="00732CC7"/>
    <w:rsid w:val="007339B0"/>
    <w:rsid w:val="00733FB0"/>
    <w:rsid w:val="007432EF"/>
    <w:rsid w:val="00743854"/>
    <w:rsid w:val="00752681"/>
    <w:rsid w:val="0076495D"/>
    <w:rsid w:val="00765462"/>
    <w:rsid w:val="007703CE"/>
    <w:rsid w:val="007763C0"/>
    <w:rsid w:val="00776CF3"/>
    <w:rsid w:val="00777D2D"/>
    <w:rsid w:val="00781CCA"/>
    <w:rsid w:val="00783605"/>
    <w:rsid w:val="007852EE"/>
    <w:rsid w:val="0079111E"/>
    <w:rsid w:val="00791BE0"/>
    <w:rsid w:val="00794983"/>
    <w:rsid w:val="00796D4D"/>
    <w:rsid w:val="00797D90"/>
    <w:rsid w:val="007A3336"/>
    <w:rsid w:val="007A5A4E"/>
    <w:rsid w:val="007B04C3"/>
    <w:rsid w:val="007B059E"/>
    <w:rsid w:val="007B196E"/>
    <w:rsid w:val="007B25D9"/>
    <w:rsid w:val="007B36AA"/>
    <w:rsid w:val="007B76E4"/>
    <w:rsid w:val="007C093E"/>
    <w:rsid w:val="007D1C90"/>
    <w:rsid w:val="007D24B8"/>
    <w:rsid w:val="007D3162"/>
    <w:rsid w:val="007D3D41"/>
    <w:rsid w:val="007D4058"/>
    <w:rsid w:val="007D6E85"/>
    <w:rsid w:val="007D7B67"/>
    <w:rsid w:val="007E3FE2"/>
    <w:rsid w:val="007E6689"/>
    <w:rsid w:val="007E6A2C"/>
    <w:rsid w:val="007E6E59"/>
    <w:rsid w:val="007E7178"/>
    <w:rsid w:val="007E7AA6"/>
    <w:rsid w:val="007E7AD7"/>
    <w:rsid w:val="007F1D2C"/>
    <w:rsid w:val="007F2071"/>
    <w:rsid w:val="007F3429"/>
    <w:rsid w:val="007F3546"/>
    <w:rsid w:val="007F663E"/>
    <w:rsid w:val="007F739D"/>
    <w:rsid w:val="00800F4B"/>
    <w:rsid w:val="00801B7B"/>
    <w:rsid w:val="00811FC1"/>
    <w:rsid w:val="008147A0"/>
    <w:rsid w:val="00814D9E"/>
    <w:rsid w:val="00821296"/>
    <w:rsid w:val="00822E7A"/>
    <w:rsid w:val="0082761D"/>
    <w:rsid w:val="00827E4C"/>
    <w:rsid w:val="00827E7F"/>
    <w:rsid w:val="008316AE"/>
    <w:rsid w:val="0083313F"/>
    <w:rsid w:val="00834C57"/>
    <w:rsid w:val="0083747A"/>
    <w:rsid w:val="00841361"/>
    <w:rsid w:val="008422A0"/>
    <w:rsid w:val="00843381"/>
    <w:rsid w:val="00843CA1"/>
    <w:rsid w:val="00843CEB"/>
    <w:rsid w:val="00843D63"/>
    <w:rsid w:val="00850E4E"/>
    <w:rsid w:val="008512C1"/>
    <w:rsid w:val="00851EBF"/>
    <w:rsid w:val="00855844"/>
    <w:rsid w:val="00863E1D"/>
    <w:rsid w:val="00866A37"/>
    <w:rsid w:val="00867409"/>
    <w:rsid w:val="0087038B"/>
    <w:rsid w:val="00870A8C"/>
    <w:rsid w:val="00870D6E"/>
    <w:rsid w:val="00873914"/>
    <w:rsid w:val="008779BD"/>
    <w:rsid w:val="00882FB2"/>
    <w:rsid w:val="0088323D"/>
    <w:rsid w:val="00885553"/>
    <w:rsid w:val="008873DB"/>
    <w:rsid w:val="0089040B"/>
    <w:rsid w:val="00891721"/>
    <w:rsid w:val="008918EE"/>
    <w:rsid w:val="008A3638"/>
    <w:rsid w:val="008A3F4B"/>
    <w:rsid w:val="008A457D"/>
    <w:rsid w:val="008A5C1F"/>
    <w:rsid w:val="008A6A20"/>
    <w:rsid w:val="008B2704"/>
    <w:rsid w:val="008B28B9"/>
    <w:rsid w:val="008B69D5"/>
    <w:rsid w:val="008C00D9"/>
    <w:rsid w:val="008C4574"/>
    <w:rsid w:val="008C55BB"/>
    <w:rsid w:val="008C6CA5"/>
    <w:rsid w:val="008C7E51"/>
    <w:rsid w:val="008D107B"/>
    <w:rsid w:val="008D1315"/>
    <w:rsid w:val="008D154A"/>
    <w:rsid w:val="008D5343"/>
    <w:rsid w:val="008E0447"/>
    <w:rsid w:val="008E2C5D"/>
    <w:rsid w:val="008E5E79"/>
    <w:rsid w:val="008E7643"/>
    <w:rsid w:val="008F0534"/>
    <w:rsid w:val="008F42E8"/>
    <w:rsid w:val="008F51AC"/>
    <w:rsid w:val="009026A9"/>
    <w:rsid w:val="00903603"/>
    <w:rsid w:val="00905B9E"/>
    <w:rsid w:val="0090647D"/>
    <w:rsid w:val="00907665"/>
    <w:rsid w:val="0091587F"/>
    <w:rsid w:val="0092156B"/>
    <w:rsid w:val="00931856"/>
    <w:rsid w:val="00936B42"/>
    <w:rsid w:val="00937907"/>
    <w:rsid w:val="00937E74"/>
    <w:rsid w:val="00940BC0"/>
    <w:rsid w:val="00945505"/>
    <w:rsid w:val="00945DFB"/>
    <w:rsid w:val="00947CE0"/>
    <w:rsid w:val="009661DA"/>
    <w:rsid w:val="00971F22"/>
    <w:rsid w:val="00972106"/>
    <w:rsid w:val="009723C9"/>
    <w:rsid w:val="00980F5F"/>
    <w:rsid w:val="00983121"/>
    <w:rsid w:val="009861FA"/>
    <w:rsid w:val="00986E89"/>
    <w:rsid w:val="00987B64"/>
    <w:rsid w:val="00990DD6"/>
    <w:rsid w:val="00992FEA"/>
    <w:rsid w:val="009A1BC0"/>
    <w:rsid w:val="009A267E"/>
    <w:rsid w:val="009A7086"/>
    <w:rsid w:val="009B558F"/>
    <w:rsid w:val="009C6638"/>
    <w:rsid w:val="009C7AD8"/>
    <w:rsid w:val="009D19CC"/>
    <w:rsid w:val="009D1FD0"/>
    <w:rsid w:val="009D272E"/>
    <w:rsid w:val="009D32B9"/>
    <w:rsid w:val="009D32F7"/>
    <w:rsid w:val="009D461C"/>
    <w:rsid w:val="009D4B0B"/>
    <w:rsid w:val="009D5A71"/>
    <w:rsid w:val="009E05D6"/>
    <w:rsid w:val="009E08E3"/>
    <w:rsid w:val="009E1E3C"/>
    <w:rsid w:val="009E43B1"/>
    <w:rsid w:val="009E52DC"/>
    <w:rsid w:val="009E630A"/>
    <w:rsid w:val="009F227E"/>
    <w:rsid w:val="009F2946"/>
    <w:rsid w:val="009F39F8"/>
    <w:rsid w:val="009F3DAF"/>
    <w:rsid w:val="00A02C16"/>
    <w:rsid w:val="00A0330D"/>
    <w:rsid w:val="00A0343F"/>
    <w:rsid w:val="00A03A51"/>
    <w:rsid w:val="00A07EC0"/>
    <w:rsid w:val="00A10886"/>
    <w:rsid w:val="00A174C0"/>
    <w:rsid w:val="00A17D6C"/>
    <w:rsid w:val="00A22BD0"/>
    <w:rsid w:val="00A22D78"/>
    <w:rsid w:val="00A245E8"/>
    <w:rsid w:val="00A26078"/>
    <w:rsid w:val="00A3273C"/>
    <w:rsid w:val="00A3565E"/>
    <w:rsid w:val="00A40F0C"/>
    <w:rsid w:val="00A4666B"/>
    <w:rsid w:val="00A5019F"/>
    <w:rsid w:val="00A50694"/>
    <w:rsid w:val="00A52398"/>
    <w:rsid w:val="00A56E92"/>
    <w:rsid w:val="00A616D2"/>
    <w:rsid w:val="00A61DF0"/>
    <w:rsid w:val="00A64E40"/>
    <w:rsid w:val="00A71516"/>
    <w:rsid w:val="00A74488"/>
    <w:rsid w:val="00A74F5C"/>
    <w:rsid w:val="00A81680"/>
    <w:rsid w:val="00A82A72"/>
    <w:rsid w:val="00A84B75"/>
    <w:rsid w:val="00A87F4B"/>
    <w:rsid w:val="00A93DDB"/>
    <w:rsid w:val="00A94D08"/>
    <w:rsid w:val="00AA38AA"/>
    <w:rsid w:val="00AB6E5B"/>
    <w:rsid w:val="00AB6EC8"/>
    <w:rsid w:val="00AC03F8"/>
    <w:rsid w:val="00AC30D8"/>
    <w:rsid w:val="00AC6E94"/>
    <w:rsid w:val="00AC7974"/>
    <w:rsid w:val="00AD0D08"/>
    <w:rsid w:val="00AD2BF6"/>
    <w:rsid w:val="00AD38CF"/>
    <w:rsid w:val="00AD3C63"/>
    <w:rsid w:val="00AE0FBC"/>
    <w:rsid w:val="00AE3B3D"/>
    <w:rsid w:val="00AE598A"/>
    <w:rsid w:val="00AF058B"/>
    <w:rsid w:val="00AF1C5B"/>
    <w:rsid w:val="00AF3D53"/>
    <w:rsid w:val="00AF670A"/>
    <w:rsid w:val="00AF7F0F"/>
    <w:rsid w:val="00B00DBD"/>
    <w:rsid w:val="00B02F16"/>
    <w:rsid w:val="00B06590"/>
    <w:rsid w:val="00B06D70"/>
    <w:rsid w:val="00B13F54"/>
    <w:rsid w:val="00B1678A"/>
    <w:rsid w:val="00B17FB6"/>
    <w:rsid w:val="00B2116C"/>
    <w:rsid w:val="00B250E0"/>
    <w:rsid w:val="00B2598C"/>
    <w:rsid w:val="00B25BE2"/>
    <w:rsid w:val="00B40AA4"/>
    <w:rsid w:val="00B414D5"/>
    <w:rsid w:val="00B41599"/>
    <w:rsid w:val="00B42F65"/>
    <w:rsid w:val="00B439C5"/>
    <w:rsid w:val="00B458B9"/>
    <w:rsid w:val="00B46BE5"/>
    <w:rsid w:val="00B52AAC"/>
    <w:rsid w:val="00B55BDC"/>
    <w:rsid w:val="00B56543"/>
    <w:rsid w:val="00B62871"/>
    <w:rsid w:val="00B70DCF"/>
    <w:rsid w:val="00B71BEC"/>
    <w:rsid w:val="00B80DA9"/>
    <w:rsid w:val="00B815E7"/>
    <w:rsid w:val="00B81EB7"/>
    <w:rsid w:val="00B83174"/>
    <w:rsid w:val="00B86EC0"/>
    <w:rsid w:val="00B87052"/>
    <w:rsid w:val="00B90C20"/>
    <w:rsid w:val="00B91993"/>
    <w:rsid w:val="00B91A89"/>
    <w:rsid w:val="00B949AA"/>
    <w:rsid w:val="00B95A41"/>
    <w:rsid w:val="00B97A53"/>
    <w:rsid w:val="00B97F47"/>
    <w:rsid w:val="00BA06CD"/>
    <w:rsid w:val="00BA13C0"/>
    <w:rsid w:val="00BA29EC"/>
    <w:rsid w:val="00BA4CAA"/>
    <w:rsid w:val="00BA674B"/>
    <w:rsid w:val="00BB0B49"/>
    <w:rsid w:val="00BB171E"/>
    <w:rsid w:val="00BB2674"/>
    <w:rsid w:val="00BB2ABA"/>
    <w:rsid w:val="00BB5B2C"/>
    <w:rsid w:val="00BB688A"/>
    <w:rsid w:val="00BC16EE"/>
    <w:rsid w:val="00BC65F1"/>
    <w:rsid w:val="00BC7D9B"/>
    <w:rsid w:val="00BD285B"/>
    <w:rsid w:val="00BD597F"/>
    <w:rsid w:val="00BD6582"/>
    <w:rsid w:val="00BD70E0"/>
    <w:rsid w:val="00BE050F"/>
    <w:rsid w:val="00BE2E70"/>
    <w:rsid w:val="00BE6D04"/>
    <w:rsid w:val="00BE7416"/>
    <w:rsid w:val="00BF1A04"/>
    <w:rsid w:val="00BF2DBE"/>
    <w:rsid w:val="00BF3570"/>
    <w:rsid w:val="00BF4A3A"/>
    <w:rsid w:val="00BF51A9"/>
    <w:rsid w:val="00BF5CA0"/>
    <w:rsid w:val="00C04C82"/>
    <w:rsid w:val="00C0792C"/>
    <w:rsid w:val="00C10765"/>
    <w:rsid w:val="00C127DE"/>
    <w:rsid w:val="00C149A6"/>
    <w:rsid w:val="00C22A09"/>
    <w:rsid w:val="00C241AE"/>
    <w:rsid w:val="00C26A2C"/>
    <w:rsid w:val="00C33359"/>
    <w:rsid w:val="00C351D7"/>
    <w:rsid w:val="00C357B4"/>
    <w:rsid w:val="00C4006D"/>
    <w:rsid w:val="00C40E01"/>
    <w:rsid w:val="00C41432"/>
    <w:rsid w:val="00C47692"/>
    <w:rsid w:val="00C47C8B"/>
    <w:rsid w:val="00C508BB"/>
    <w:rsid w:val="00C51CB2"/>
    <w:rsid w:val="00C5717B"/>
    <w:rsid w:val="00C61752"/>
    <w:rsid w:val="00C62E63"/>
    <w:rsid w:val="00C6504C"/>
    <w:rsid w:val="00C75D9A"/>
    <w:rsid w:val="00C80DE9"/>
    <w:rsid w:val="00C8663A"/>
    <w:rsid w:val="00C92AD3"/>
    <w:rsid w:val="00C94878"/>
    <w:rsid w:val="00C96598"/>
    <w:rsid w:val="00C96EEC"/>
    <w:rsid w:val="00CA27C7"/>
    <w:rsid w:val="00CA521B"/>
    <w:rsid w:val="00CA6379"/>
    <w:rsid w:val="00CA6712"/>
    <w:rsid w:val="00CA6D4B"/>
    <w:rsid w:val="00CB19C9"/>
    <w:rsid w:val="00CB2884"/>
    <w:rsid w:val="00CB2A23"/>
    <w:rsid w:val="00CB3F59"/>
    <w:rsid w:val="00CC1952"/>
    <w:rsid w:val="00CC336D"/>
    <w:rsid w:val="00CD700C"/>
    <w:rsid w:val="00CD7538"/>
    <w:rsid w:val="00CE4665"/>
    <w:rsid w:val="00CE5792"/>
    <w:rsid w:val="00CE5E97"/>
    <w:rsid w:val="00CE5EC7"/>
    <w:rsid w:val="00CE6B71"/>
    <w:rsid w:val="00CF0482"/>
    <w:rsid w:val="00CF3CF5"/>
    <w:rsid w:val="00CF3DF7"/>
    <w:rsid w:val="00D002D4"/>
    <w:rsid w:val="00D0280B"/>
    <w:rsid w:val="00D06472"/>
    <w:rsid w:val="00D1250F"/>
    <w:rsid w:val="00D13E58"/>
    <w:rsid w:val="00D25FEF"/>
    <w:rsid w:val="00D2621F"/>
    <w:rsid w:val="00D2728C"/>
    <w:rsid w:val="00D379E7"/>
    <w:rsid w:val="00D45B25"/>
    <w:rsid w:val="00D46252"/>
    <w:rsid w:val="00D46318"/>
    <w:rsid w:val="00D46F97"/>
    <w:rsid w:val="00D474A8"/>
    <w:rsid w:val="00D4775E"/>
    <w:rsid w:val="00D5109D"/>
    <w:rsid w:val="00D60905"/>
    <w:rsid w:val="00D613DF"/>
    <w:rsid w:val="00D6417D"/>
    <w:rsid w:val="00D70466"/>
    <w:rsid w:val="00D710FA"/>
    <w:rsid w:val="00D76C9C"/>
    <w:rsid w:val="00D831D5"/>
    <w:rsid w:val="00D834E3"/>
    <w:rsid w:val="00D86F82"/>
    <w:rsid w:val="00D92EBB"/>
    <w:rsid w:val="00D95995"/>
    <w:rsid w:val="00D972E8"/>
    <w:rsid w:val="00DA04FD"/>
    <w:rsid w:val="00DA28D1"/>
    <w:rsid w:val="00DA3245"/>
    <w:rsid w:val="00DA4391"/>
    <w:rsid w:val="00DA46F4"/>
    <w:rsid w:val="00DA4C90"/>
    <w:rsid w:val="00DA6FE2"/>
    <w:rsid w:val="00DA7678"/>
    <w:rsid w:val="00DB43CE"/>
    <w:rsid w:val="00DB56C2"/>
    <w:rsid w:val="00DB7798"/>
    <w:rsid w:val="00DC0355"/>
    <w:rsid w:val="00DD10DD"/>
    <w:rsid w:val="00DD2863"/>
    <w:rsid w:val="00DD66BD"/>
    <w:rsid w:val="00DD77D2"/>
    <w:rsid w:val="00DE21C7"/>
    <w:rsid w:val="00DE2CEE"/>
    <w:rsid w:val="00DE368B"/>
    <w:rsid w:val="00DE485B"/>
    <w:rsid w:val="00DE7604"/>
    <w:rsid w:val="00DF1475"/>
    <w:rsid w:val="00DF27FE"/>
    <w:rsid w:val="00DF4305"/>
    <w:rsid w:val="00DF7CA6"/>
    <w:rsid w:val="00E05617"/>
    <w:rsid w:val="00E13453"/>
    <w:rsid w:val="00E15B46"/>
    <w:rsid w:val="00E1631A"/>
    <w:rsid w:val="00E16B98"/>
    <w:rsid w:val="00E16D0C"/>
    <w:rsid w:val="00E212E5"/>
    <w:rsid w:val="00E229E7"/>
    <w:rsid w:val="00E301B2"/>
    <w:rsid w:val="00E30E56"/>
    <w:rsid w:val="00E41779"/>
    <w:rsid w:val="00E42E28"/>
    <w:rsid w:val="00E4312F"/>
    <w:rsid w:val="00E452EC"/>
    <w:rsid w:val="00E618B3"/>
    <w:rsid w:val="00E629E1"/>
    <w:rsid w:val="00E64550"/>
    <w:rsid w:val="00E65D9D"/>
    <w:rsid w:val="00E67EE6"/>
    <w:rsid w:val="00E740E9"/>
    <w:rsid w:val="00E75372"/>
    <w:rsid w:val="00E756E9"/>
    <w:rsid w:val="00E807F4"/>
    <w:rsid w:val="00E80C2B"/>
    <w:rsid w:val="00E82186"/>
    <w:rsid w:val="00E83CEB"/>
    <w:rsid w:val="00E84F4E"/>
    <w:rsid w:val="00E870DF"/>
    <w:rsid w:val="00E9022E"/>
    <w:rsid w:val="00E9622F"/>
    <w:rsid w:val="00E96CD0"/>
    <w:rsid w:val="00E97A9A"/>
    <w:rsid w:val="00EA2EF9"/>
    <w:rsid w:val="00EA34FD"/>
    <w:rsid w:val="00EA35B5"/>
    <w:rsid w:val="00EA685E"/>
    <w:rsid w:val="00EA70D2"/>
    <w:rsid w:val="00EA7814"/>
    <w:rsid w:val="00EB2B4A"/>
    <w:rsid w:val="00EB746B"/>
    <w:rsid w:val="00EC13FE"/>
    <w:rsid w:val="00EC3E06"/>
    <w:rsid w:val="00EC4827"/>
    <w:rsid w:val="00EC562E"/>
    <w:rsid w:val="00ED0A22"/>
    <w:rsid w:val="00ED0DB2"/>
    <w:rsid w:val="00ED2245"/>
    <w:rsid w:val="00ED376E"/>
    <w:rsid w:val="00ED55F2"/>
    <w:rsid w:val="00ED7968"/>
    <w:rsid w:val="00ED7D66"/>
    <w:rsid w:val="00ED7E62"/>
    <w:rsid w:val="00EE0FF7"/>
    <w:rsid w:val="00EE13DD"/>
    <w:rsid w:val="00EF38A0"/>
    <w:rsid w:val="00EF3AFD"/>
    <w:rsid w:val="00EF3CF5"/>
    <w:rsid w:val="00EF574A"/>
    <w:rsid w:val="00EF74B9"/>
    <w:rsid w:val="00F0230D"/>
    <w:rsid w:val="00F07719"/>
    <w:rsid w:val="00F13C2D"/>
    <w:rsid w:val="00F14345"/>
    <w:rsid w:val="00F15D1C"/>
    <w:rsid w:val="00F15F47"/>
    <w:rsid w:val="00F2124B"/>
    <w:rsid w:val="00F236F0"/>
    <w:rsid w:val="00F25106"/>
    <w:rsid w:val="00F26157"/>
    <w:rsid w:val="00F321AA"/>
    <w:rsid w:val="00F33656"/>
    <w:rsid w:val="00F37DE1"/>
    <w:rsid w:val="00F40748"/>
    <w:rsid w:val="00F4096D"/>
    <w:rsid w:val="00F40D3A"/>
    <w:rsid w:val="00F43E3B"/>
    <w:rsid w:val="00F45435"/>
    <w:rsid w:val="00F462B8"/>
    <w:rsid w:val="00F5107A"/>
    <w:rsid w:val="00F53767"/>
    <w:rsid w:val="00F539EA"/>
    <w:rsid w:val="00F55866"/>
    <w:rsid w:val="00F574D3"/>
    <w:rsid w:val="00F61DB5"/>
    <w:rsid w:val="00F648C3"/>
    <w:rsid w:val="00F64989"/>
    <w:rsid w:val="00F675CD"/>
    <w:rsid w:val="00F7400C"/>
    <w:rsid w:val="00F85F62"/>
    <w:rsid w:val="00F8675A"/>
    <w:rsid w:val="00F90793"/>
    <w:rsid w:val="00F9217A"/>
    <w:rsid w:val="00F94F55"/>
    <w:rsid w:val="00F972EE"/>
    <w:rsid w:val="00F97D99"/>
    <w:rsid w:val="00FA3773"/>
    <w:rsid w:val="00FB74CF"/>
    <w:rsid w:val="00FC14CE"/>
    <w:rsid w:val="00FC5CC8"/>
    <w:rsid w:val="00FD0740"/>
    <w:rsid w:val="00FD78D3"/>
    <w:rsid w:val="00FE414C"/>
    <w:rsid w:val="00FE5B1A"/>
    <w:rsid w:val="00FF279D"/>
    <w:rsid w:val="00FF2F4D"/>
    <w:rsid w:val="00FF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96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5CD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CD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CD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45CD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5CD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5CD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5CD9"/>
    <w:pPr>
      <w:spacing w:after="0"/>
      <w:outlineLvl w:val="6"/>
    </w:pPr>
    <w:rPr>
      <w:rFonts w:asciiTheme="majorHAnsi" w:eastAsiaTheme="majorEastAsia" w:hAnsiTheme="majorHAnsi" w:cstheme="majorBidi"/>
      <w:i/>
      <w:iCs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5CD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5CD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45CD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45CD9"/>
    <w:rPr>
      <w:rFonts w:asciiTheme="majorHAnsi" w:eastAsiaTheme="majorEastAsia" w:hAnsiTheme="majorHAnsi" w:cstheme="majorBidi"/>
      <w:b/>
      <w:bCs/>
      <w:i/>
      <w:iCs/>
    </w:rPr>
  </w:style>
  <w:style w:type="character" w:styleId="a3">
    <w:name w:val="Strong"/>
    <w:uiPriority w:val="22"/>
    <w:qFormat/>
    <w:rsid w:val="00245CD9"/>
    <w:rPr>
      <w:b/>
      <w:bCs/>
    </w:rPr>
  </w:style>
  <w:style w:type="paragraph" w:styleId="a4">
    <w:name w:val="No Spacing"/>
    <w:basedOn w:val="a"/>
    <w:uiPriority w:val="1"/>
    <w:qFormat/>
    <w:rsid w:val="00245CD9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45CD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5CD9"/>
    <w:rPr>
      <w:rFonts w:asciiTheme="majorHAnsi" w:eastAsiaTheme="majorEastAsia" w:hAnsiTheme="majorHAnsi" w:cstheme="majorBidi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45CD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45CD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45CD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45CD9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45CD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245CD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a6">
    <w:name w:val="Название Знак"/>
    <w:basedOn w:val="a0"/>
    <w:link w:val="a5"/>
    <w:uiPriority w:val="10"/>
    <w:rsid w:val="00245CD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245CD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a8">
    <w:name w:val="Подзаголовок Знак"/>
    <w:basedOn w:val="a0"/>
    <w:link w:val="a7"/>
    <w:uiPriority w:val="11"/>
    <w:rsid w:val="00245CD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Emphasis"/>
    <w:uiPriority w:val="20"/>
    <w:qFormat/>
    <w:rsid w:val="00245CD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List Paragraph"/>
    <w:basedOn w:val="a"/>
    <w:uiPriority w:val="34"/>
    <w:qFormat/>
    <w:rsid w:val="00245CD9"/>
    <w:pPr>
      <w:ind w:left="720"/>
      <w:contextualSpacing/>
    </w:pPr>
    <w:rPr>
      <w:rFonts w:eastAsia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45CD9"/>
    <w:pPr>
      <w:spacing w:before="200" w:after="0"/>
      <w:ind w:left="360" w:right="360"/>
    </w:pPr>
    <w:rPr>
      <w:rFonts w:eastAsiaTheme="minorHAnsi"/>
      <w:i/>
      <w:iCs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45CD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45CD9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45CD9"/>
    <w:rPr>
      <w:b/>
      <w:bCs/>
      <w:i/>
      <w:iCs/>
    </w:rPr>
  </w:style>
  <w:style w:type="character" w:styleId="ad">
    <w:name w:val="Subtle Emphasis"/>
    <w:uiPriority w:val="19"/>
    <w:qFormat/>
    <w:rsid w:val="00245CD9"/>
    <w:rPr>
      <w:i/>
      <w:iCs/>
    </w:rPr>
  </w:style>
  <w:style w:type="character" w:styleId="ae">
    <w:name w:val="Intense Emphasis"/>
    <w:uiPriority w:val="21"/>
    <w:qFormat/>
    <w:rsid w:val="00245CD9"/>
    <w:rPr>
      <w:b/>
      <w:bCs/>
    </w:rPr>
  </w:style>
  <w:style w:type="character" w:styleId="af">
    <w:name w:val="Subtle Reference"/>
    <w:uiPriority w:val="31"/>
    <w:qFormat/>
    <w:rsid w:val="00245CD9"/>
    <w:rPr>
      <w:smallCaps/>
    </w:rPr>
  </w:style>
  <w:style w:type="character" w:styleId="af0">
    <w:name w:val="Intense Reference"/>
    <w:uiPriority w:val="32"/>
    <w:qFormat/>
    <w:rsid w:val="00245CD9"/>
    <w:rPr>
      <w:smallCaps/>
      <w:spacing w:val="5"/>
      <w:u w:val="single"/>
    </w:rPr>
  </w:style>
  <w:style w:type="character" w:styleId="af1">
    <w:name w:val="Book Title"/>
    <w:uiPriority w:val="33"/>
    <w:qFormat/>
    <w:rsid w:val="00245CD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45CD9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E61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618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96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5CD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CD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CD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45CD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5CD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5CD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5CD9"/>
    <w:pPr>
      <w:spacing w:after="0"/>
      <w:outlineLvl w:val="6"/>
    </w:pPr>
    <w:rPr>
      <w:rFonts w:asciiTheme="majorHAnsi" w:eastAsiaTheme="majorEastAsia" w:hAnsiTheme="majorHAnsi" w:cstheme="majorBidi"/>
      <w:i/>
      <w:iCs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5CD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5CD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245CD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45CD9"/>
    <w:rPr>
      <w:rFonts w:asciiTheme="majorHAnsi" w:eastAsiaTheme="majorEastAsia" w:hAnsiTheme="majorHAnsi" w:cstheme="majorBidi"/>
      <w:b/>
      <w:bCs/>
      <w:i/>
      <w:iCs/>
    </w:rPr>
  </w:style>
  <w:style w:type="character" w:styleId="a3">
    <w:name w:val="Strong"/>
    <w:uiPriority w:val="22"/>
    <w:qFormat/>
    <w:rsid w:val="00245CD9"/>
    <w:rPr>
      <w:b/>
      <w:bCs/>
    </w:rPr>
  </w:style>
  <w:style w:type="paragraph" w:styleId="a4">
    <w:name w:val="No Spacing"/>
    <w:basedOn w:val="a"/>
    <w:uiPriority w:val="1"/>
    <w:qFormat/>
    <w:rsid w:val="00245CD9"/>
    <w:pPr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45CD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5CD9"/>
    <w:rPr>
      <w:rFonts w:asciiTheme="majorHAnsi" w:eastAsiaTheme="majorEastAsia" w:hAnsiTheme="majorHAnsi" w:cstheme="majorBidi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45CD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245CD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245CD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245CD9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45CD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245CD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a6">
    <w:name w:val="Название Знак"/>
    <w:basedOn w:val="a0"/>
    <w:link w:val="a5"/>
    <w:uiPriority w:val="10"/>
    <w:rsid w:val="00245CD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245CD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a8">
    <w:name w:val="Подзаголовок Знак"/>
    <w:basedOn w:val="a0"/>
    <w:link w:val="a7"/>
    <w:uiPriority w:val="11"/>
    <w:rsid w:val="00245CD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Emphasis"/>
    <w:uiPriority w:val="20"/>
    <w:qFormat/>
    <w:rsid w:val="00245CD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List Paragraph"/>
    <w:basedOn w:val="a"/>
    <w:uiPriority w:val="34"/>
    <w:qFormat/>
    <w:rsid w:val="00245CD9"/>
    <w:pPr>
      <w:ind w:left="720"/>
      <w:contextualSpacing/>
    </w:pPr>
    <w:rPr>
      <w:rFonts w:eastAsia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45CD9"/>
    <w:pPr>
      <w:spacing w:before="200" w:after="0"/>
      <w:ind w:left="360" w:right="360"/>
    </w:pPr>
    <w:rPr>
      <w:rFonts w:eastAsiaTheme="minorHAnsi"/>
      <w:i/>
      <w:iCs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45CD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245CD9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45CD9"/>
    <w:rPr>
      <w:b/>
      <w:bCs/>
      <w:i/>
      <w:iCs/>
    </w:rPr>
  </w:style>
  <w:style w:type="character" w:styleId="ad">
    <w:name w:val="Subtle Emphasis"/>
    <w:uiPriority w:val="19"/>
    <w:qFormat/>
    <w:rsid w:val="00245CD9"/>
    <w:rPr>
      <w:i/>
      <w:iCs/>
    </w:rPr>
  </w:style>
  <w:style w:type="character" w:styleId="ae">
    <w:name w:val="Intense Emphasis"/>
    <w:uiPriority w:val="21"/>
    <w:qFormat/>
    <w:rsid w:val="00245CD9"/>
    <w:rPr>
      <w:b/>
      <w:bCs/>
    </w:rPr>
  </w:style>
  <w:style w:type="character" w:styleId="af">
    <w:name w:val="Subtle Reference"/>
    <w:uiPriority w:val="31"/>
    <w:qFormat/>
    <w:rsid w:val="00245CD9"/>
    <w:rPr>
      <w:smallCaps/>
    </w:rPr>
  </w:style>
  <w:style w:type="character" w:styleId="af0">
    <w:name w:val="Intense Reference"/>
    <w:uiPriority w:val="32"/>
    <w:qFormat/>
    <w:rsid w:val="00245CD9"/>
    <w:rPr>
      <w:smallCaps/>
      <w:spacing w:val="5"/>
      <w:u w:val="single"/>
    </w:rPr>
  </w:style>
  <w:style w:type="character" w:styleId="af1">
    <w:name w:val="Book Title"/>
    <w:uiPriority w:val="33"/>
    <w:qFormat/>
    <w:rsid w:val="00245CD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245CD9"/>
    <w:pPr>
      <w:outlineLvl w:val="9"/>
    </w:pPr>
    <w:rPr>
      <w:lang w:bidi="en-US"/>
    </w:rPr>
  </w:style>
  <w:style w:type="paragraph" w:styleId="af3">
    <w:name w:val="Balloon Text"/>
    <w:basedOn w:val="a"/>
    <w:link w:val="af4"/>
    <w:uiPriority w:val="99"/>
    <w:semiHidden/>
    <w:unhideWhenUsed/>
    <w:rsid w:val="00E61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618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2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2</cp:revision>
  <cp:lastPrinted>2014-04-09T06:39:00Z</cp:lastPrinted>
  <dcterms:created xsi:type="dcterms:W3CDTF">2014-04-15T05:43:00Z</dcterms:created>
  <dcterms:modified xsi:type="dcterms:W3CDTF">2014-04-15T05:43:00Z</dcterms:modified>
</cp:coreProperties>
</file>